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4348E" w14:textId="4E01B355" w:rsidR="00BF36A1" w:rsidRPr="007C1650" w:rsidRDefault="00B82E3B" w:rsidP="00BF36A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Helgafell</w:t>
      </w:r>
      <w:r w:rsidR="00BF36A1">
        <w:rPr>
          <w:rFonts w:asciiTheme="majorHAnsi" w:hAnsiTheme="majorHAnsi"/>
          <w:b/>
        </w:rPr>
        <w:t xml:space="preserve">, Svalbarðsstrandarhreppi – </w:t>
      </w:r>
      <w:r w:rsidR="00B603F5">
        <w:rPr>
          <w:rFonts w:asciiTheme="majorHAnsi" w:hAnsiTheme="majorHAnsi"/>
          <w:b/>
        </w:rPr>
        <w:t>auglýsing aðal- og deiliskipulagstillaga</w:t>
      </w:r>
    </w:p>
    <w:p w14:paraId="50F2D587" w14:textId="4616CEFF" w:rsidR="00B82E3B" w:rsidRDefault="00B82E3B" w:rsidP="00BF36A1">
      <w:pPr>
        <w:spacing w:before="240"/>
        <w:rPr>
          <w:rFonts w:asciiTheme="majorHAnsi" w:hAnsiTheme="majorHAnsi"/>
        </w:rPr>
      </w:pPr>
      <w:r w:rsidRPr="00B912A3">
        <w:rPr>
          <w:rFonts w:asciiTheme="majorHAnsi" w:hAnsiTheme="majorHAnsi"/>
        </w:rPr>
        <w:t xml:space="preserve">Sveitarstjórn Svalbarðsstrandarhrepps samþykkti á fundi sínum </w:t>
      </w:r>
      <w:r w:rsidR="00B603F5">
        <w:rPr>
          <w:rFonts w:asciiTheme="majorHAnsi" w:hAnsiTheme="majorHAnsi"/>
        </w:rPr>
        <w:t>31. mars 2020</w:t>
      </w:r>
      <w:r w:rsidRPr="00B912A3">
        <w:rPr>
          <w:rFonts w:asciiTheme="majorHAnsi" w:hAnsiTheme="majorHAnsi"/>
        </w:rPr>
        <w:t xml:space="preserve"> að </w:t>
      </w:r>
      <w:r w:rsidR="00B603F5">
        <w:rPr>
          <w:rFonts w:asciiTheme="majorHAnsi" w:hAnsiTheme="majorHAnsi"/>
        </w:rPr>
        <w:t xml:space="preserve">auglýsa tillögu að breytingu á aðalskipulagi Svalbarðsstrandarhrepps 2008-2020 skv. 31. gr. skipulagsnaga nr. 123/2010. Í breytingunni felst að verslunar og þjónustusvæði (V10) er </w:t>
      </w:r>
      <w:r w:rsidR="004E1D4E">
        <w:rPr>
          <w:rFonts w:asciiTheme="majorHAnsi" w:hAnsiTheme="majorHAnsi"/>
        </w:rPr>
        <w:t>fært inn í aðalskipulag</w:t>
      </w:r>
      <w:r w:rsidR="00B603F5">
        <w:rPr>
          <w:rFonts w:asciiTheme="majorHAnsi" w:hAnsiTheme="majorHAnsi"/>
        </w:rPr>
        <w:t xml:space="preserve"> við Helgafell á svæði sem skilgreint er sem landbúnaðarsvæði í gildandi aðalskipulagi. </w:t>
      </w:r>
      <w:r w:rsidR="004E1D4E">
        <w:rPr>
          <w:rFonts w:asciiTheme="majorHAnsi" w:hAnsiTheme="majorHAnsi"/>
        </w:rPr>
        <w:t>Á sama fundi samþykkti sveitarstjórn Svalbarðsstandarhrepps að auglýsa deiliskipulag fyrir hlédragssetur og skylda starfsemi á verslunar- og þjónustusvæði V10 í landi Helgafells skv. 41. gr. skipulagslaga.</w:t>
      </w:r>
      <w:r w:rsidR="00A92F4A">
        <w:rPr>
          <w:rFonts w:asciiTheme="majorHAnsi" w:hAnsiTheme="majorHAnsi"/>
        </w:rPr>
        <w:t xml:space="preserve"> Skipulagssvæði deiliskipulags er rúmir 3 ha og er ráðgert að þar geti risið alls 300 fm. nýbygging, þrjár hreyfanlegar gistieiningar og bílgeymsla til viðbótar við húsakost sem fyrir er á svæðinu.</w:t>
      </w:r>
      <w:bookmarkStart w:id="0" w:name="_GoBack"/>
      <w:bookmarkEnd w:id="0"/>
    </w:p>
    <w:p w14:paraId="15CF0313" w14:textId="1829A8A6" w:rsidR="004E1D4E" w:rsidRPr="00B912A3" w:rsidRDefault="004E1D4E" w:rsidP="00BF36A1">
      <w:pPr>
        <w:spacing w:before="240"/>
        <w:rPr>
          <w:rFonts w:asciiTheme="majorHAnsi" w:hAnsiTheme="majorHAnsi"/>
        </w:rPr>
      </w:pPr>
      <w:r>
        <w:rPr>
          <w:rFonts w:asciiTheme="majorHAnsi" w:hAnsiTheme="majorHAnsi"/>
        </w:rPr>
        <w:t>Skipulagsverkefnið tekur ekki til framkvæmda sem falla undir lög um mat á umhverfisáhrifum nr. 106/2000.</w:t>
      </w:r>
    </w:p>
    <w:p w14:paraId="29D111F1" w14:textId="74C1B143" w:rsidR="00BF36A1" w:rsidRPr="007C1650" w:rsidRDefault="004E1D4E" w:rsidP="00BF36A1">
      <w:pPr>
        <w:spacing w:before="240"/>
        <w:rPr>
          <w:rFonts w:asciiTheme="majorHAnsi" w:hAnsiTheme="majorHAnsi"/>
        </w:rPr>
      </w:pPr>
      <w:r>
        <w:rPr>
          <w:rFonts w:asciiTheme="majorHAnsi" w:hAnsiTheme="majorHAnsi"/>
        </w:rPr>
        <w:t>Skipulagstillögurnar</w:t>
      </w:r>
      <w:r w:rsidR="00B912A3">
        <w:rPr>
          <w:rFonts w:asciiTheme="majorHAnsi" w:hAnsiTheme="majorHAnsi"/>
        </w:rPr>
        <w:t xml:space="preserve"> ligg</w:t>
      </w:r>
      <w:r>
        <w:rPr>
          <w:rFonts w:asciiTheme="majorHAnsi" w:hAnsiTheme="majorHAnsi"/>
        </w:rPr>
        <w:t>ja</w:t>
      </w:r>
      <w:r w:rsidR="00B912A3">
        <w:rPr>
          <w:rFonts w:asciiTheme="majorHAnsi" w:hAnsiTheme="majorHAnsi"/>
        </w:rPr>
        <w:t xml:space="preserve"> frammi á skrifstofu sveitarfélagsins og er</w:t>
      </w:r>
      <w:r>
        <w:rPr>
          <w:rFonts w:asciiTheme="majorHAnsi" w:hAnsiTheme="majorHAnsi"/>
        </w:rPr>
        <w:t>u</w:t>
      </w:r>
      <w:r w:rsidR="00B912A3">
        <w:rPr>
          <w:rFonts w:asciiTheme="majorHAnsi" w:hAnsiTheme="majorHAnsi"/>
        </w:rPr>
        <w:t xml:space="preserve"> auk þess aðgengileg</w:t>
      </w:r>
      <w:r>
        <w:rPr>
          <w:rFonts w:asciiTheme="majorHAnsi" w:hAnsiTheme="majorHAnsi"/>
        </w:rPr>
        <w:t>ar</w:t>
      </w:r>
      <w:r w:rsidR="00B912A3">
        <w:rPr>
          <w:rFonts w:asciiTheme="majorHAnsi" w:hAnsiTheme="majorHAnsi"/>
        </w:rPr>
        <w:t xml:space="preserve"> á heimasíðu sveitarfélagsins</w:t>
      </w:r>
      <w:r w:rsidR="00C014E0">
        <w:rPr>
          <w:rFonts w:asciiTheme="majorHAnsi" w:hAnsiTheme="majorHAnsi"/>
        </w:rPr>
        <w:t>, svalbardsstrond.is</w:t>
      </w:r>
      <w:r w:rsidR="00BF36A1" w:rsidRPr="007C1650">
        <w:rPr>
          <w:rFonts w:asciiTheme="majorHAnsi" w:hAnsiTheme="majorHAnsi"/>
        </w:rPr>
        <w:t xml:space="preserve">. Þeim sem telja sig eiga hagsmuna að gæta er hér með gefinn </w:t>
      </w:r>
      <w:r w:rsidR="00AB796D">
        <w:rPr>
          <w:rFonts w:asciiTheme="majorHAnsi" w:hAnsiTheme="majorHAnsi"/>
        </w:rPr>
        <w:t xml:space="preserve">frestur til </w:t>
      </w:r>
      <w:r>
        <w:rPr>
          <w:rFonts w:asciiTheme="majorHAnsi" w:hAnsiTheme="majorHAnsi"/>
        </w:rPr>
        <w:t>föstudagsins 17. júlí</w:t>
      </w:r>
      <w:r w:rsidR="00AB796D">
        <w:rPr>
          <w:rFonts w:asciiTheme="majorHAnsi" w:hAnsiTheme="majorHAnsi"/>
        </w:rPr>
        <w:t xml:space="preserve"> n.k. til</w:t>
      </w:r>
      <w:r w:rsidR="00BF36A1" w:rsidRPr="007C1650">
        <w:rPr>
          <w:rFonts w:asciiTheme="majorHAnsi" w:hAnsiTheme="majorHAnsi"/>
        </w:rPr>
        <w:t xml:space="preserve"> að gera athugasemdir við </w:t>
      </w:r>
      <w:r w:rsidR="00B912A3">
        <w:rPr>
          <w:rFonts w:asciiTheme="majorHAnsi" w:hAnsiTheme="majorHAnsi"/>
        </w:rPr>
        <w:t>skipulagslýsinguna</w:t>
      </w:r>
      <w:r w:rsidR="00BF36A1" w:rsidRPr="007C1650">
        <w:rPr>
          <w:rFonts w:asciiTheme="majorHAnsi" w:hAnsiTheme="majorHAnsi"/>
        </w:rPr>
        <w:t xml:space="preserve">. Athugasemdir skulu vera skriflegar og skulu berast á sveitarskrifstofu </w:t>
      </w:r>
      <w:r w:rsidR="00C014E0">
        <w:rPr>
          <w:rFonts w:asciiTheme="majorHAnsi" w:hAnsiTheme="majorHAnsi"/>
        </w:rPr>
        <w:t>Svalbarðsstrandarhrepps, Ráðhúsinu Svalbarðseyri</w:t>
      </w:r>
      <w:r w:rsidR="00BF36A1" w:rsidRPr="007C1650">
        <w:rPr>
          <w:rFonts w:asciiTheme="majorHAnsi" w:hAnsiTheme="majorHAnsi"/>
        </w:rPr>
        <w:t>, 60</w:t>
      </w:r>
      <w:r>
        <w:rPr>
          <w:rFonts w:asciiTheme="majorHAnsi" w:hAnsiTheme="majorHAnsi"/>
        </w:rPr>
        <w:t>6</w:t>
      </w:r>
      <w:r w:rsidR="00BF36A1" w:rsidRPr="007C1650">
        <w:rPr>
          <w:rFonts w:asciiTheme="majorHAnsi" w:hAnsiTheme="majorHAnsi"/>
        </w:rPr>
        <w:t xml:space="preserve"> Akureyri, eða</w:t>
      </w:r>
      <w:r w:rsidR="00C014E0">
        <w:rPr>
          <w:rFonts w:asciiTheme="majorHAnsi" w:hAnsiTheme="majorHAnsi"/>
        </w:rPr>
        <w:t xml:space="preserve"> í tölvupósti á </w:t>
      </w:r>
      <w:r>
        <w:rPr>
          <w:rFonts w:asciiTheme="majorHAnsi" w:hAnsiTheme="majorHAnsi"/>
        </w:rPr>
        <w:t>sbe@sbe.is</w:t>
      </w:r>
      <w:r w:rsidR="00BF36A1" w:rsidRPr="007C1650">
        <w:rPr>
          <w:rFonts w:asciiTheme="majorHAnsi" w:hAnsiTheme="majorHAnsi"/>
        </w:rPr>
        <w:t>.</w:t>
      </w:r>
    </w:p>
    <w:p w14:paraId="193B1BF1" w14:textId="77777777" w:rsidR="004461E5" w:rsidRDefault="004461E5" w:rsidP="00BF36A1">
      <w:pPr>
        <w:rPr>
          <w:rFonts w:asciiTheme="majorHAnsi" w:hAnsiTheme="majorHAnsi"/>
        </w:rPr>
      </w:pPr>
    </w:p>
    <w:p w14:paraId="0BABA460" w14:textId="77777777" w:rsidR="00EB7989" w:rsidRDefault="00EB7989" w:rsidP="00BF36A1">
      <w:pPr>
        <w:rPr>
          <w:rFonts w:asciiTheme="majorHAnsi" w:hAnsiTheme="majorHAnsi"/>
        </w:rPr>
      </w:pPr>
      <w:r>
        <w:rPr>
          <w:rFonts w:asciiTheme="majorHAnsi" w:hAnsiTheme="majorHAnsi"/>
        </w:rPr>
        <w:t>F.h. Svalbarðsstrandarhrepps</w:t>
      </w:r>
    </w:p>
    <w:p w14:paraId="52CDB6B7" w14:textId="77777777" w:rsidR="00EB7989" w:rsidRPr="00EB7989" w:rsidRDefault="00EB7989" w:rsidP="00BF36A1">
      <w:pPr>
        <w:rPr>
          <w:rFonts w:asciiTheme="majorHAnsi" w:hAnsiTheme="majorHAnsi"/>
        </w:rPr>
      </w:pPr>
      <w:r>
        <w:rPr>
          <w:rFonts w:asciiTheme="majorHAnsi" w:hAnsiTheme="majorHAnsi"/>
        </w:rPr>
        <w:t>Skipulags- og byggingarfulltrúi</w:t>
      </w:r>
    </w:p>
    <w:sectPr w:rsidR="00EB7989" w:rsidRPr="00EB7989" w:rsidSect="00D54451">
      <w:headerReference w:type="default" r:id="rId10"/>
      <w:footerReference w:type="default" r:id="rId11"/>
      <w:pgSz w:w="11906" w:h="16838"/>
      <w:pgMar w:top="284" w:right="1134" w:bottom="28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9F5C3" w14:textId="77777777" w:rsidR="001D0DCC" w:rsidRDefault="001D0DCC" w:rsidP="002773B2">
      <w:r>
        <w:separator/>
      </w:r>
    </w:p>
  </w:endnote>
  <w:endnote w:type="continuationSeparator" w:id="0">
    <w:p w14:paraId="099629DC" w14:textId="77777777" w:rsidR="001D0DCC" w:rsidRDefault="001D0DCC" w:rsidP="0027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3A485" w14:textId="77777777" w:rsidR="00E40646" w:rsidRPr="00E40646" w:rsidRDefault="00E40646" w:rsidP="00E40646">
    <w:pPr>
      <w:tabs>
        <w:tab w:val="center" w:pos="4536"/>
        <w:tab w:val="right" w:pos="9072"/>
      </w:tabs>
      <w:rPr>
        <w:rFonts w:ascii="Comic Sans MS" w:hAnsi="Comic Sans MS"/>
        <w:sz w:val="16"/>
        <w:szCs w:val="20"/>
      </w:rPr>
    </w:pPr>
    <w:r w:rsidRPr="00E40646">
      <w:rPr>
        <w:rFonts w:ascii="Comic Sans MS" w:hAnsi="Comic Sans MS"/>
        <w:sz w:val="16"/>
        <w:szCs w:val="20"/>
      </w:rPr>
      <w:t>Svalbarðsstrandarhreppur     kt. 640269-2279    sími: 464-5500   netfang: postur@svalbardsstrond.is</w:t>
    </w:r>
  </w:p>
  <w:p w14:paraId="147B611B" w14:textId="77777777" w:rsidR="002773B2" w:rsidRDefault="002773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8F3AB" w14:textId="77777777" w:rsidR="001D0DCC" w:rsidRDefault="001D0DCC" w:rsidP="002773B2">
      <w:r>
        <w:separator/>
      </w:r>
    </w:p>
  </w:footnote>
  <w:footnote w:type="continuationSeparator" w:id="0">
    <w:p w14:paraId="75B8BD10" w14:textId="77777777" w:rsidR="001D0DCC" w:rsidRDefault="001D0DCC" w:rsidP="00277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BFF80" w14:textId="77777777" w:rsidR="00E40646" w:rsidRPr="00E40646" w:rsidRDefault="00E40646" w:rsidP="00E40646">
    <w:pPr>
      <w:tabs>
        <w:tab w:val="center" w:pos="4536"/>
        <w:tab w:val="right" w:pos="9072"/>
      </w:tabs>
      <w:ind w:left="1128" w:right="-283" w:firstLine="4536"/>
      <w:rPr>
        <w:rFonts w:ascii="Arial" w:hAnsi="Arial" w:cs="Arial"/>
        <w:b/>
        <w:szCs w:val="20"/>
        <w:lang w:val="en-GB"/>
      </w:rPr>
    </w:pPr>
    <w:r>
      <w:rPr>
        <w:noProof/>
        <w:lang w:eastAsia="is-IS"/>
      </w:rPr>
      <w:drawing>
        <wp:anchor distT="0" distB="0" distL="114300" distR="114300" simplePos="0" relativeHeight="251658240" behindDoc="1" locked="0" layoutInCell="1" allowOverlap="1" wp14:anchorId="449FF2C1" wp14:editId="4730A78F">
          <wp:simplePos x="0" y="0"/>
          <wp:positionH relativeFrom="column">
            <wp:posOffset>2757805</wp:posOffset>
          </wp:positionH>
          <wp:positionV relativeFrom="paragraph">
            <wp:posOffset>-88265</wp:posOffset>
          </wp:positionV>
          <wp:extent cx="1109980" cy="1205230"/>
          <wp:effectExtent l="0" t="0" r="0" b="0"/>
          <wp:wrapNone/>
          <wp:docPr id="1" name="Picture 1" descr="6601_Merki_200x26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6601_Merki_200x2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980" cy="1205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0"/>
        <w:lang w:val="en-GB"/>
      </w:rPr>
      <w:t xml:space="preserve">     S</w:t>
    </w:r>
    <w:r w:rsidRPr="00E40646">
      <w:rPr>
        <w:rFonts w:ascii="Arial" w:hAnsi="Arial" w:cs="Arial"/>
        <w:b/>
        <w:sz w:val="28"/>
        <w:szCs w:val="20"/>
        <w:lang w:val="en-GB"/>
      </w:rPr>
      <w:t>valbarðsstrandarhreppur</w:t>
    </w:r>
  </w:p>
  <w:p w14:paraId="61A590D0" w14:textId="3899A9DE" w:rsidR="00E40646" w:rsidRPr="00E40646" w:rsidRDefault="00E40646" w:rsidP="00E40646">
    <w:pPr>
      <w:tabs>
        <w:tab w:val="center" w:pos="4536"/>
        <w:tab w:val="right" w:pos="9072"/>
      </w:tabs>
      <w:ind w:left="5664"/>
      <w:rPr>
        <w:rFonts w:ascii="Swiss" w:hAnsi="Swiss"/>
        <w:sz w:val="20"/>
        <w:szCs w:val="20"/>
        <w:lang w:val="en-GB"/>
      </w:rPr>
    </w:pPr>
    <w:r>
      <w:rPr>
        <w:rFonts w:ascii="Swiss" w:hAnsi="Swiss"/>
        <w:sz w:val="20"/>
        <w:szCs w:val="20"/>
        <w:lang w:val="en-GB"/>
      </w:rPr>
      <w:t xml:space="preserve">       </w:t>
    </w:r>
    <w:r w:rsidRPr="00E40646">
      <w:rPr>
        <w:rFonts w:ascii="Swiss" w:hAnsi="Swiss"/>
        <w:sz w:val="20"/>
        <w:szCs w:val="20"/>
        <w:lang w:val="en-GB"/>
      </w:rPr>
      <w:t>Ráðhúsinu Svalbarðseyri</w:t>
    </w:r>
    <w:r w:rsidRPr="00E40646">
      <w:rPr>
        <w:rFonts w:ascii="Swiss" w:hAnsi="Swiss"/>
        <w:sz w:val="20"/>
        <w:szCs w:val="20"/>
        <w:lang w:val="en-GB"/>
      </w:rPr>
      <w:br/>
    </w:r>
    <w:r>
      <w:rPr>
        <w:rFonts w:ascii="Swiss" w:hAnsi="Swiss"/>
        <w:sz w:val="20"/>
        <w:szCs w:val="20"/>
        <w:lang w:val="en-GB"/>
      </w:rPr>
      <w:t xml:space="preserve">       </w:t>
    </w:r>
    <w:r w:rsidRPr="00E40646">
      <w:rPr>
        <w:rFonts w:ascii="Swiss" w:hAnsi="Swiss"/>
        <w:sz w:val="20"/>
        <w:szCs w:val="20"/>
        <w:lang w:val="en-GB"/>
      </w:rPr>
      <w:t>60</w:t>
    </w:r>
    <w:r w:rsidR="004E1D4E">
      <w:rPr>
        <w:rFonts w:ascii="Swiss" w:hAnsi="Swiss"/>
        <w:sz w:val="20"/>
        <w:szCs w:val="20"/>
        <w:lang w:val="en-GB"/>
      </w:rPr>
      <w:t>6</w:t>
    </w:r>
    <w:r w:rsidRPr="00E40646">
      <w:rPr>
        <w:rFonts w:ascii="Swiss" w:hAnsi="Swiss"/>
        <w:sz w:val="20"/>
        <w:szCs w:val="20"/>
        <w:lang w:val="en-GB"/>
      </w:rPr>
      <w:t xml:space="preserve"> Akureyri</w:t>
    </w:r>
    <w:r w:rsidRPr="00E40646">
      <w:rPr>
        <w:rFonts w:ascii="Swiss" w:hAnsi="Swiss"/>
        <w:sz w:val="20"/>
        <w:szCs w:val="20"/>
        <w:lang w:val="en-GB"/>
      </w:rPr>
      <w:br/>
    </w:r>
    <w:r>
      <w:rPr>
        <w:rFonts w:ascii="Swiss" w:hAnsi="Swiss"/>
        <w:sz w:val="20"/>
        <w:szCs w:val="20"/>
        <w:lang w:val="en-GB"/>
      </w:rPr>
      <w:t xml:space="preserve">       </w:t>
    </w:r>
    <w:r w:rsidRPr="00E40646">
      <w:rPr>
        <w:rFonts w:ascii="Swiss" w:hAnsi="Swiss"/>
        <w:sz w:val="20"/>
        <w:szCs w:val="20"/>
        <w:lang w:val="en-GB"/>
      </w:rPr>
      <w:t>www.svalbardsstrond.is</w:t>
    </w:r>
  </w:p>
  <w:p w14:paraId="27B1680F" w14:textId="77777777" w:rsidR="002773B2" w:rsidRPr="00E40646" w:rsidRDefault="002773B2" w:rsidP="00E406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C2FD3"/>
    <w:multiLevelType w:val="hybridMultilevel"/>
    <w:tmpl w:val="78B67C0C"/>
    <w:lvl w:ilvl="0" w:tplc="827EC386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2205" w:hanging="360"/>
      </w:pPr>
    </w:lvl>
    <w:lvl w:ilvl="2" w:tplc="040F001B" w:tentative="1">
      <w:start w:val="1"/>
      <w:numFmt w:val="lowerRoman"/>
      <w:lvlText w:val="%3."/>
      <w:lvlJc w:val="right"/>
      <w:pPr>
        <w:ind w:left="2925" w:hanging="180"/>
      </w:pPr>
    </w:lvl>
    <w:lvl w:ilvl="3" w:tplc="040F000F" w:tentative="1">
      <w:start w:val="1"/>
      <w:numFmt w:val="decimal"/>
      <w:lvlText w:val="%4."/>
      <w:lvlJc w:val="left"/>
      <w:pPr>
        <w:ind w:left="3645" w:hanging="360"/>
      </w:pPr>
    </w:lvl>
    <w:lvl w:ilvl="4" w:tplc="040F0019" w:tentative="1">
      <w:start w:val="1"/>
      <w:numFmt w:val="lowerLetter"/>
      <w:lvlText w:val="%5."/>
      <w:lvlJc w:val="left"/>
      <w:pPr>
        <w:ind w:left="4365" w:hanging="360"/>
      </w:pPr>
    </w:lvl>
    <w:lvl w:ilvl="5" w:tplc="040F001B" w:tentative="1">
      <w:start w:val="1"/>
      <w:numFmt w:val="lowerRoman"/>
      <w:lvlText w:val="%6."/>
      <w:lvlJc w:val="right"/>
      <w:pPr>
        <w:ind w:left="5085" w:hanging="180"/>
      </w:pPr>
    </w:lvl>
    <w:lvl w:ilvl="6" w:tplc="040F000F" w:tentative="1">
      <w:start w:val="1"/>
      <w:numFmt w:val="decimal"/>
      <w:lvlText w:val="%7."/>
      <w:lvlJc w:val="left"/>
      <w:pPr>
        <w:ind w:left="5805" w:hanging="360"/>
      </w:pPr>
    </w:lvl>
    <w:lvl w:ilvl="7" w:tplc="040F0019" w:tentative="1">
      <w:start w:val="1"/>
      <w:numFmt w:val="lowerLetter"/>
      <w:lvlText w:val="%8."/>
      <w:lvlJc w:val="left"/>
      <w:pPr>
        <w:ind w:left="6525" w:hanging="360"/>
      </w:pPr>
    </w:lvl>
    <w:lvl w:ilvl="8" w:tplc="040F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38223924"/>
    <w:multiLevelType w:val="hybridMultilevel"/>
    <w:tmpl w:val="9F18F1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25272BA"/>
    <w:multiLevelType w:val="hybridMultilevel"/>
    <w:tmpl w:val="527839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neItemId" w:val="16635149307899060164"/>
  </w:docVars>
  <w:rsids>
    <w:rsidRoot w:val="002773B2"/>
    <w:rsid w:val="00074127"/>
    <w:rsid w:val="00083E9F"/>
    <w:rsid w:val="00114EB8"/>
    <w:rsid w:val="00144B81"/>
    <w:rsid w:val="0019396A"/>
    <w:rsid w:val="0019413B"/>
    <w:rsid w:val="001D0DCC"/>
    <w:rsid w:val="001D4707"/>
    <w:rsid w:val="001E240D"/>
    <w:rsid w:val="001F6815"/>
    <w:rsid w:val="00235FB6"/>
    <w:rsid w:val="002773B2"/>
    <w:rsid w:val="002C71CA"/>
    <w:rsid w:val="002E78B1"/>
    <w:rsid w:val="003117E2"/>
    <w:rsid w:val="00373F81"/>
    <w:rsid w:val="003D66D3"/>
    <w:rsid w:val="004461E5"/>
    <w:rsid w:val="004545F9"/>
    <w:rsid w:val="00464BCC"/>
    <w:rsid w:val="00485D79"/>
    <w:rsid w:val="004B643F"/>
    <w:rsid w:val="004D70C8"/>
    <w:rsid w:val="004E1D4E"/>
    <w:rsid w:val="005874A5"/>
    <w:rsid w:val="005F4AF8"/>
    <w:rsid w:val="0061739D"/>
    <w:rsid w:val="0062343D"/>
    <w:rsid w:val="0065783D"/>
    <w:rsid w:val="006A1FEE"/>
    <w:rsid w:val="00720849"/>
    <w:rsid w:val="0073533D"/>
    <w:rsid w:val="0074233F"/>
    <w:rsid w:val="00806E70"/>
    <w:rsid w:val="008B2731"/>
    <w:rsid w:val="008D3F18"/>
    <w:rsid w:val="00905F77"/>
    <w:rsid w:val="0092762A"/>
    <w:rsid w:val="00956087"/>
    <w:rsid w:val="009B04A2"/>
    <w:rsid w:val="00A21CCB"/>
    <w:rsid w:val="00A263AC"/>
    <w:rsid w:val="00A40FCD"/>
    <w:rsid w:val="00A45019"/>
    <w:rsid w:val="00A92F4A"/>
    <w:rsid w:val="00AB3FEF"/>
    <w:rsid w:val="00AB796D"/>
    <w:rsid w:val="00AE4FBD"/>
    <w:rsid w:val="00B403A1"/>
    <w:rsid w:val="00B603F5"/>
    <w:rsid w:val="00B8179D"/>
    <w:rsid w:val="00B82E3B"/>
    <w:rsid w:val="00B87B89"/>
    <w:rsid w:val="00B912A3"/>
    <w:rsid w:val="00BF36A1"/>
    <w:rsid w:val="00C014E0"/>
    <w:rsid w:val="00C1566A"/>
    <w:rsid w:val="00C16381"/>
    <w:rsid w:val="00C27CC8"/>
    <w:rsid w:val="00C55938"/>
    <w:rsid w:val="00C776AB"/>
    <w:rsid w:val="00CB55F2"/>
    <w:rsid w:val="00CC0698"/>
    <w:rsid w:val="00CD33A0"/>
    <w:rsid w:val="00CF3F6D"/>
    <w:rsid w:val="00D07149"/>
    <w:rsid w:val="00D54451"/>
    <w:rsid w:val="00D82477"/>
    <w:rsid w:val="00E03691"/>
    <w:rsid w:val="00E21F24"/>
    <w:rsid w:val="00E37669"/>
    <w:rsid w:val="00E40646"/>
    <w:rsid w:val="00E471BC"/>
    <w:rsid w:val="00E91091"/>
    <w:rsid w:val="00EA22AA"/>
    <w:rsid w:val="00EB29D2"/>
    <w:rsid w:val="00EB7989"/>
    <w:rsid w:val="00ED07A0"/>
    <w:rsid w:val="00F21676"/>
    <w:rsid w:val="00F60E4D"/>
    <w:rsid w:val="00F73F4C"/>
    <w:rsid w:val="00FB6BFA"/>
    <w:rsid w:val="00FD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921734B"/>
  <w15:docId w15:val="{7E061328-9397-4B48-805B-89427F11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77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235FB6"/>
    <w:pPr>
      <w:keepNext/>
      <w:jc w:val="center"/>
      <w:outlineLvl w:val="3"/>
    </w:pPr>
    <w:rPr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235FB6"/>
    <w:pPr>
      <w:keepNext/>
      <w:outlineLvl w:val="4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773B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3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2773B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2773B2"/>
    <w:rPr>
      <w:rFonts w:ascii="Times New Roman" w:eastAsia="Times New Roman" w:hAnsi="Times New Roman" w:cs="Times New Roman"/>
      <w:sz w:val="24"/>
      <w:szCs w:val="24"/>
    </w:rPr>
  </w:style>
  <w:style w:type="paragraph" w:customStyle="1" w:styleId="CompanyName">
    <w:name w:val="Company Name"/>
    <w:basedOn w:val="BodyText"/>
    <w:rsid w:val="002773B2"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773B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773B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D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D79"/>
    <w:rPr>
      <w:rFonts w:ascii="Segoe UI" w:eastAsia="Times New Roman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235FB6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235FB6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D33A0"/>
    <w:pPr>
      <w:ind w:left="720"/>
      <w:contextualSpacing/>
    </w:pPr>
    <w:rPr>
      <w:lang w:val="en-GB"/>
    </w:rPr>
  </w:style>
  <w:style w:type="character" w:customStyle="1" w:styleId="apple-converted-space">
    <w:name w:val="apple-converted-space"/>
    <w:basedOn w:val="DefaultParagraphFont"/>
    <w:rsid w:val="00C1566A"/>
  </w:style>
  <w:style w:type="character" w:styleId="Hyperlink">
    <w:name w:val="Hyperlink"/>
    <w:basedOn w:val="DefaultParagraphFont"/>
    <w:uiPriority w:val="99"/>
    <w:unhideWhenUsed/>
    <w:rsid w:val="00C156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671AB7525B83489772133AC4FA5554" ma:contentTypeVersion="13" ma:contentTypeDescription="Create a new document." ma:contentTypeScope="" ma:versionID="976a699d040e3cafd1fbf687e4c9ae53">
  <xsd:schema xmlns:xsd="http://www.w3.org/2001/XMLSchema" xmlns:xs="http://www.w3.org/2001/XMLSchema" xmlns:p="http://schemas.microsoft.com/office/2006/metadata/properties" xmlns:ns3="7c2cb025-a232-4c61-ae3c-f2893cc2040a" xmlns:ns4="bc9af2ea-fa43-4841-aa5f-6dd5a17244be" targetNamespace="http://schemas.microsoft.com/office/2006/metadata/properties" ma:root="true" ma:fieldsID="0583ddf46214ec07654803ca7a63f375" ns3:_="" ns4:_="">
    <xsd:import namespace="7c2cb025-a232-4c61-ae3c-f2893cc2040a"/>
    <xsd:import namespace="bc9af2ea-fa43-4841-aa5f-6dd5a17244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cb025-a232-4c61-ae3c-f2893cc204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af2ea-fa43-4841-aa5f-6dd5a17244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86336F-441F-43FF-A4BC-61E855927E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552289-B0B2-4C69-B65E-A7835EA2009F}">
  <ds:schemaRefs>
    <ds:schemaRef ds:uri="http://www.w3.org/XML/1998/namespace"/>
    <ds:schemaRef ds:uri="bc9af2ea-fa43-4841-aa5f-6dd5a17244be"/>
    <ds:schemaRef ds:uri="http://purl.org/dc/terms/"/>
    <ds:schemaRef ds:uri="http://schemas.microsoft.com/office/2006/documentManagement/types"/>
    <ds:schemaRef ds:uri="http://schemas.microsoft.com/office/2006/metadata/properties"/>
    <ds:schemaRef ds:uri="7c2cb025-a232-4c61-ae3c-f2893cc2040a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13708CB-8EFA-4C4D-A175-53410CE6BD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cb025-a232-4c61-ae3c-f2893cc2040a"/>
    <ds:schemaRef ds:uri="bc9af2ea-fa43-4841-aa5f-6dd5a17244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Titill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Eiríkur Haukur</dc:creator>
  <cp:keywords/>
  <dc:description/>
  <cp:lastModifiedBy>Vigfús Björnsson</cp:lastModifiedBy>
  <cp:revision>3</cp:revision>
  <cp:lastPrinted>2017-05-18T13:58:00Z</cp:lastPrinted>
  <dcterms:created xsi:type="dcterms:W3CDTF">2020-06-02T10:49:00Z</dcterms:created>
  <dcterms:modified xsi:type="dcterms:W3CDTF">2020-06-02T11:18:00Z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ne_Subject">
    <vt:lpwstr>Framkvæmdaleyfi vegna hitaveitu í Halllandsnes.doc</vt:lpwstr>
  </property>
  <property fmtid="{D5CDD505-2E9C-101B-9397-08002B2CF9AE}" pid="3" name="One_Number">
    <vt:lpwstr>1307011</vt:lpwstr>
  </property>
  <property fmtid="{D5CDD505-2E9C-101B-9397-08002B2CF9AE}" pid="4" name="One_Employee">
    <vt:lpwstr/>
  </property>
  <property fmtid="{D5CDD505-2E9C-101B-9397-08002B2CF9AE}" pid="5" name="One_Status">
    <vt:lpwstr/>
  </property>
  <property fmtid="{D5CDD505-2E9C-101B-9397-08002B2CF9AE}" pid="6" name="One_FileVersion">
    <vt:lpwstr>0.3</vt:lpwstr>
  </property>
  <property fmtid="{D5CDD505-2E9C-101B-9397-08002B2CF9AE}" pid="7" name="One_FileComment">
    <vt:lpwstr/>
  </property>
  <property fmtid="{D5CDD505-2E9C-101B-9397-08002B2CF9AE}" pid="8" name="One_Author">
    <vt:lpwstr>Jón Hrói Finnsson</vt:lpwstr>
  </property>
  <property fmtid="{D5CDD505-2E9C-101B-9397-08002B2CF9AE}" pid="9" name="One_PublishDate">
    <vt:lpwstr/>
  </property>
  <property fmtid="{D5CDD505-2E9C-101B-9397-08002B2CF9AE}" pid="10" name="OneQuality_Handbooks">
    <vt:lpwstr/>
  </property>
  <property fmtid="{D5CDD505-2E9C-101B-9397-08002B2CF9AE}" pid="11" name="OneQuality_Processes">
    <vt:lpwstr/>
  </property>
  <property fmtid="{D5CDD505-2E9C-101B-9397-08002B2CF9AE}" pid="12" name="OneQuality_QualityItemType">
    <vt:lpwstr/>
  </property>
  <property fmtid="{D5CDD505-2E9C-101B-9397-08002B2CF9AE}" pid="13" name="OneQuality_ReviewSettings">
    <vt:lpwstr/>
  </property>
  <property fmtid="{D5CDD505-2E9C-101B-9397-08002B2CF9AE}" pid="14" name="OneQuality_HeadChapter">
    <vt:lpwstr/>
  </property>
  <property fmtid="{D5CDD505-2E9C-101B-9397-08002B2CF9AE}" pid="15" name="OneQuality_Chapter">
    <vt:lpwstr/>
  </property>
  <property fmtid="{D5CDD505-2E9C-101B-9397-08002B2CF9AE}" pid="16" name="ContentTypeId">
    <vt:lpwstr>0x01010002671AB7525B83489772133AC4FA5554</vt:lpwstr>
  </property>
</Properties>
</file>